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021" w14:textId="77777777" w:rsidR="00A77B3E" w:rsidRDefault="00763270">
      <w:pPr>
        <w:jc w:val="center"/>
        <w:rPr>
          <w:b/>
          <w:caps/>
        </w:rPr>
      </w:pPr>
      <w:r>
        <w:rPr>
          <w:b/>
          <w:caps/>
        </w:rPr>
        <w:t>Uchwała Nr II/19/2024</w:t>
      </w:r>
      <w:r>
        <w:rPr>
          <w:b/>
          <w:caps/>
        </w:rPr>
        <w:br/>
        <w:t>Rady Miejskiej w Środzie Wielkopolskiej</w:t>
      </w:r>
    </w:p>
    <w:p w14:paraId="677ACF1F" w14:textId="77777777" w:rsidR="00A77B3E" w:rsidRDefault="00763270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D68CFFF" w14:textId="77777777" w:rsidR="00A77B3E" w:rsidRDefault="00763270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 Najemcą kolejnych umów dzierżawy oraz kolejnej umowy najmu tych samych </w:t>
      </w:r>
      <w:r>
        <w:rPr>
          <w:b/>
        </w:rPr>
        <w:t>nieruchomości bądź części nieruchomości położonych w miejscowościach: Środa Wielkopolska, Nadziejewo, Brodowo, Starkówiec Piątkowski, Tadeuszewo, Słupia Wielka</w:t>
      </w:r>
    </w:p>
    <w:p w14:paraId="69004D84" w14:textId="77777777" w:rsidR="00A77B3E" w:rsidRDefault="00763270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609 ze zmianami/- Rada Miejska w Środzie Wielkopolskiej uchwala, co następuje:</w:t>
      </w:r>
    </w:p>
    <w:p w14:paraId="4BAA9FBD" w14:textId="77777777" w:rsidR="00A77B3E" w:rsidRDefault="0076327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6BBEE6E1" w14:textId="5EAC489D" w:rsidR="00A77B3E" w:rsidRDefault="00763270">
      <w:pPr>
        <w:spacing w:before="120" w:after="120"/>
        <w:ind w:left="340" w:hanging="227"/>
      </w:pPr>
      <w:r>
        <w:t>1)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15AC420C" w14:textId="31215EC5" w:rsidR="00A77B3E" w:rsidRDefault="00763270">
      <w:pPr>
        <w:spacing w:before="120" w:after="120"/>
        <w:ind w:left="340" w:hanging="227"/>
      </w:pPr>
      <w:r>
        <w:t>2)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KW….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0C6E8707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t>zawarcie z dotychczasowym Najemcą po umowie najmu zawartej na czas oznaczony do 3 lat, kolejnej umowy najmu tej samej części nieruchomości położonej w Środzie Wielkopolskiej przy ul. Kosynierów, oznaczonej nr geod. 501/48 obszaru 0,0823 ha zapisanej w KW PO1D/00021681/2, zabudowanej budynkiem, w którym przeznacza się do wynajęcia pomieszczenie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705/10000 we współwłasności nieruchomości wspólnej, na garaż – na czas oznaczony do 3 lat.</w:t>
      </w:r>
    </w:p>
    <w:p w14:paraId="073EC1A8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części nieruchomości: położonej w Środzie Wielkopolskiej w rejonie ulicy Przecznica oznaczonej nr geod. 2755/1, obszaru 0,2017 ha, zapisanej w KW PO1D/00000004/0, na której przedmiotem dzierżawy będą 2 tereny o powierzchni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każdy; położonej w Środzie Wielkopolskiej w rejonie ulicy Rejtana oznaczonej nr geod. 2631/7, obszaru 0,0260 ha, zapisanej w KW PO1D/00013442/6, na które</w:t>
      </w:r>
      <w:r>
        <w:rPr>
          <w:color w:val="000000"/>
          <w:u w:color="000000"/>
        </w:rPr>
        <w:t>j przedmiotem dzierżawy będą 2 tereny o powierzchni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każdy; położonej w Środzie Wielkopolskiej w rejonie ulicy Tuwima oznaczonej nr geod. 651/3, obszaru 0,0174 ha, </w:t>
      </w:r>
      <w:r>
        <w:rPr>
          <w:color w:val="000000"/>
          <w:u w:color="000000"/>
        </w:rPr>
        <w:t>zapisanej w KW PO1D/00032803/4, na której przedmiotem dzierżawy będą 2 tereny o powierzchni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każdy; położonej w Środzie Wielkopolskiej w rejonie ulicy Cechowej oznaczonej nr geod. 1463/1, obszaru 0,2081 ha, zapisanej w KW PO1D/00001316/7, na której przedmiotem dzierżawy będą 2 tereny o powierzchni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każdy; położonej w Nadziejewie oznaczonej nr geod. 27/7, obszaru 1,7292 ha, zapisanej w KW PO1D/00028324/1, na której przedmiotem dzierżawy będzie teren o powierzchni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 położonej w Brodowie oznaczonej</w:t>
      </w:r>
      <w:r>
        <w:rPr>
          <w:color w:val="000000"/>
          <w:u w:color="000000"/>
        </w:rPr>
        <w:t xml:space="preserve"> nr geod. 144/3, obszaru 0,0899 ha, zapisanej w KW PO1D/00022830/9, na której przedmiotem dzierżawy będą 2 tereny o powierzchni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każdy; przeznaczone pod lokalizację 11 pojemników na odzież używaną – na czas oznaczony do 3 lat.</w:t>
      </w:r>
    </w:p>
    <w:p w14:paraId="0D9800A8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 przy ul. Wiosny Ludów, stanowiącej w ewidencji gruntów działki oznaczone nr geod.: 2850/25 obszaru 0,0595 ha zapisana w KW PO1D/00027441/0 oraz 2851/3 obszaru 0,1109 ha zapisana w KW PO1D/00022920/7, przeznaczone na świadczenie całorocznych ogólnodostępnych usług parkingowych dla samochodów osobowych oraz zapewnienia dostępu do Kina</w:t>
      </w:r>
      <w:r>
        <w:rPr>
          <w:color w:val="000000"/>
          <w:u w:color="000000"/>
        </w:rPr>
        <w:t xml:space="preserve"> „Baszta” prowadzonego przez Ośrodek Kultury im. Marszałka Józefa Piłsudskiego w Środzie Wielkopolskiej – na czas oznaczony do 3 lat.</w:t>
      </w:r>
    </w:p>
    <w:p w14:paraId="1B5DF078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Starkówcu Piątkowskim, oznaczonej nr geod. 15/4 o powierzchni 0,3435 ha, zapisanej w KW PO1D/00023033/9, rola kl. IVa, na </w:t>
      </w:r>
      <w:r>
        <w:rPr>
          <w:color w:val="000000"/>
          <w:u w:color="000000"/>
        </w:rPr>
        <w:lastRenderedPageBreak/>
        <w:t>której przeznacza się do wydzierżawienia teren o powierzchni 0,1715 ha, na cele rolne – na czas oznaczony do 3 lat.</w:t>
      </w:r>
    </w:p>
    <w:p w14:paraId="7DDEF159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Tadeuszewie, oznaczonej nr geod. 18/10 o powierzchni 0,6160 ha, zapisanej w KW PO1D/00022537/5, rola kl. II, na której przeznacza się do wydzierżawienia teren o powierzchni 0,2500 ha, na cele rolne – na czas oznaczony do 3 lat.</w:t>
      </w:r>
    </w:p>
    <w:p w14:paraId="6CDDE7A7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110/67 o powierzchni 0,0360 ha, zapisanej w KW PO1D/00031861/1, rola kl. II, przeznaczonej na cele rolne – na czas oznaczony do 3 lat.</w:t>
      </w:r>
    </w:p>
    <w:p w14:paraId="180CE97B" w14:textId="77777777" w:rsidR="00A77B3E" w:rsidRDefault="0076327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Wielkopolskiej, oznaczonej nr geod. 3835/3 o powierzchni 0,4202 ha, rola kl. IIIb, zapisanej w KW PO1D/00056025/0, przeznaczonej na cele rolne – na czas oznaczony do dnia 31 grudnia 2024 roku.</w:t>
      </w:r>
    </w:p>
    <w:p w14:paraId="4265D83E" w14:textId="77777777" w:rsidR="00A77B3E" w:rsidRDefault="007632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1-9 określają odpowiednio załączniki graficzne nr 1-9 do niniejszej uchwały.</w:t>
      </w:r>
    </w:p>
    <w:p w14:paraId="5825A414" w14:textId="77777777" w:rsidR="00A77B3E" w:rsidRDefault="007632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37148023" w14:textId="77777777" w:rsidR="00A77B3E" w:rsidRDefault="0076327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88495A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16D364E" w14:textId="77777777" w:rsidR="00A77B3E" w:rsidRDefault="0076327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17379" w14:paraId="343538B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908A1" w14:textId="77777777" w:rsidR="00017379" w:rsidRDefault="0001737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CEE78" w14:textId="77777777" w:rsidR="00017379" w:rsidRDefault="0076327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78CD135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E6B515C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261D1A27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45811B04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04F641EC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 xml:space="preserve">Rady </w:t>
      </w:r>
      <w:r>
        <w:t>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764BA990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4FB4E74E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6A1A8E0D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17C86616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7E0119E7" w14:textId="77777777" w:rsidR="00A77B3E" w:rsidRDefault="0076327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II/19/2024</w:t>
      </w:r>
      <w:r>
        <w:rPr>
          <w:color w:val="000000"/>
          <w:u w:color="000000"/>
        </w:rPr>
        <w:br/>
      </w:r>
      <w:r>
        <w:t xml:space="preserve">Rady </w:t>
      </w:r>
      <w:r>
        <w:t>Miejskiej w Środzie Wielkopolskiej</w:t>
      </w:r>
      <w:r>
        <w:rPr>
          <w:color w:val="000000"/>
          <w:u w:color="000000"/>
        </w:rPr>
        <w:br/>
      </w:r>
      <w:r>
        <w:t>z dnia 22 maja 2024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0B4BB0CD" w14:textId="77777777" w:rsidR="00017379" w:rsidRDefault="00017379">
      <w:pPr>
        <w:rPr>
          <w:szCs w:val="20"/>
        </w:rPr>
      </w:pPr>
    </w:p>
    <w:p w14:paraId="71CA61F1" w14:textId="77777777" w:rsidR="00017379" w:rsidRDefault="0076327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C1C409A" w14:textId="77777777" w:rsidR="00017379" w:rsidRDefault="00017379">
      <w:pPr>
        <w:rPr>
          <w:szCs w:val="20"/>
        </w:rPr>
      </w:pPr>
    </w:p>
    <w:p w14:paraId="62E73D11" w14:textId="77777777" w:rsidR="00017379" w:rsidRDefault="00763270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II/19/2024 Rady Miejskiej w Środzie Wielkopolskiej</w:t>
      </w:r>
      <w:r>
        <w:rPr>
          <w:b/>
          <w:color w:val="000000"/>
          <w:szCs w:val="20"/>
          <w:u w:color="000000"/>
        </w:rPr>
        <w:br/>
        <w:t>z dnia 22 maja 2024 r.</w:t>
      </w:r>
      <w:r>
        <w:rPr>
          <w:b/>
          <w:color w:val="000000"/>
          <w:szCs w:val="20"/>
          <w:u w:color="000000"/>
        </w:rPr>
        <w:br/>
        <w:t>w sprawie wyrażenia zgody na zawarcie z dotychczasowymi Dzierżawcami i dotychczasowym Najemcą kolejnych umów dzierżawy oraz kolejnej umowy najmu tych samych nieruchomości bądź części nieruchomości położonych w miejscowościach: Środa Wielkopolska, Nadziejewo, Brodowo, Starkówiec Piątkowski, Tadeuszewo, Słupia Wielka</w:t>
      </w:r>
    </w:p>
    <w:p w14:paraId="5C1EAF62" w14:textId="15C11972" w:rsidR="00017379" w:rsidRDefault="00763270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 …</w:t>
      </w:r>
      <w:r>
        <w:rPr>
          <w:szCs w:val="20"/>
          <w:u w:color="000000"/>
        </w:rPr>
        <w:t>, została zawarta z Dzierżawcą jako nieruchomość zabudowana garażami blaszanymi w zabudowie szeregowej, stanowiącymi odrębny od gruntu przedmiot własności (okres obowiązywania do dnia 21.04.2024 roku).</w:t>
      </w:r>
    </w:p>
    <w:p w14:paraId="203B2642" w14:textId="47D6F361" w:rsidR="00017379" w:rsidRDefault="00763270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Umowa dzierżawy dotycząca udziału wynoszącego 1/149 </w:t>
      </w:r>
      <w:r>
        <w:rPr>
          <w:szCs w:val="20"/>
          <w:u w:color="000000"/>
        </w:rPr>
        <w:t>części w nieruchomości położonej w Środzie Wielkopolskiej przy ul. Rejtana oznaczonej nr geod. 2621/1, obszaru 0,6129 ha, zapisanej w KW ….</w:t>
      </w:r>
      <w:r>
        <w:rPr>
          <w:szCs w:val="20"/>
          <w:u w:color="000000"/>
        </w:rPr>
        <w:t>, została zawarta z Dzierżawcą jako nieruchomość zabudowana garażami blaszanymi w zabudowie szeregowej, stanowiącymi odrębny od gruntu przedmiot własności (okres obowiązywania do dnia 29.04.2024 roku).</w:t>
      </w:r>
    </w:p>
    <w:p w14:paraId="18377BC9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najmu dotycząca części nieruchomości położonej w Środzie Wielkopolskiej w rejonie ulicy Kosynierów, oznaczonej nr geod. 501/48 obszaru 0,0823 ha zapisanej w KW PO1D/00021681/2, zabudowanej budynkiem, w którym przeznacza się do wynajęcia pomieszczenie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705/10000 we współwłasności nieruchomości wspólnej, została zawarta z Najemcą na garaż (okres obowiązywania do dnia 15.05.2024 roku).</w:t>
      </w:r>
    </w:p>
    <w:p w14:paraId="23947E47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nieruchomości: położonej w Środzie Wielkopolskiej w rejonie ulicy Przecznica oznaczonej nr geod. 2755/1, obszaru 0,2017 ha, zapisanej w KW PO1D/00000004/0, na której przedmiotem dzierżawy były 2 tereny o powierzchni 1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każdy; położonej w Środzie Wielkopolskiej w rejonie ulicy Rejtana oznaczonej nr geod. 2631/7, obszaru 0,0260 ha, zapisanej w KW PO1D/00013442/6, na której przedmiotem dzierżawy były 2 tereny o powierzchni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każdy; położonej w Środzie Wielkopolskiej w rejonie ulicy Tuwima oznaczonej nr geod. 651/3, obszaru 0,0174 ha, zapisanej w KW PO1D/00032803/4, na której przedmiotem dzierżawy były 2 tereny o powierzchni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każdy; położonej w Środzie Wielkopolskiej w rejonie ulicy Cechowej oznaczonej nr geod. 1463/</w:t>
      </w:r>
      <w:r>
        <w:rPr>
          <w:color w:val="000000"/>
          <w:szCs w:val="20"/>
          <w:u w:color="000000"/>
        </w:rPr>
        <w:t>1, obszaru 0,2081 ha, zapisanej w KW PO1D/00001316/7, na której przedmiotem dzierżawy były 2 tereny o powierzchni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każdy; położonej w Nadziejewie oznaczonej nr geod. 27/7, obszaru 1,7292 ha, zapisanej w KW PO1D/00028324/1, na której przedmiotem dzierżawy był teren o powierzchni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; położonej w Brodowie oznaczonej nr geod. 144/3, obszaru 0,0899 ha, zapisanej w KW PO1D/00022830/9, na której przedmiotem dzierżawy były 2 tereny o powierzchni 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każdy; została zawarta z Dzierżawcą pod lokalizację 11 poje</w:t>
      </w:r>
      <w:r>
        <w:rPr>
          <w:color w:val="000000"/>
          <w:szCs w:val="20"/>
          <w:u w:color="000000"/>
        </w:rPr>
        <w:t>mników na odzież używaną; (okres obowiązywania do dnia 03.05.2024 roku).</w:t>
      </w:r>
    </w:p>
    <w:p w14:paraId="12BD1C5F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przy ul. Wiosny Ludów, stanowiącej w ewidencji gruntów działki oznaczone nr geod.: 2850/25 obszaru 0,0595 ha zapisana w KW PO1D/00027441/0 oraz 2851/3 obszaru 0,1109 ha zapisana w KW PO1D/00022920/7, została zawarta z Dzierżawcą z przeznaczeniem na świadczenie całorocznych ogólnodostępnych usług parkingowych dla samochodów osobowych oraz zapewnienie dostępu do Kina „Baszta” prowadzonego przez Ośrodek Kultury im. Marszałka Józefa Piłs</w:t>
      </w:r>
      <w:r>
        <w:rPr>
          <w:color w:val="000000"/>
          <w:szCs w:val="20"/>
          <w:u w:color="000000"/>
        </w:rPr>
        <w:t>udskiego (okres obowiązywania do dnia 31.05.2024 roku).</w:t>
      </w:r>
    </w:p>
    <w:p w14:paraId="7BF63349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Starkówcu Piątkowskim, oznaczonej nr geod. 15/4 o powierzchni 0,3435 ha, zapisanej w KW PO1D/00023033/9, rola kl. IVa, na której przedmiotem dzierżawy jest teren o powierzchni 0,1715 ha, została zawarta z Dzierżawcą z przeznaczeniem na cele rolne (okres obowiązywania do dnia 23.05.2024 roku).</w:t>
      </w:r>
    </w:p>
    <w:p w14:paraId="2F1A825D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Tadeuszewie, oznaczonej nr geod. 18/10 o powierzchni 0,6160 ha, zapisanej w KW PO1D/00022537/5, rola kl. II, na której przedmiotem dzierżawy jest teren o powierzchni 0,2500 ha, została zawarta z Dzierżawcą z przeznaczeniem na cele rolne (okres obowiązywania do dnia 23.05.2024 roku).</w:t>
      </w:r>
    </w:p>
    <w:p w14:paraId="2707F397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Umowa dzierżawy dotycząca nieruchomości położonej w Słupi Wielkiej, oznaczonej nr geod. 110/67 obszaru 0,0360 ha, rola kl. II, zapisanej w KW PO1D/00031861/1, została </w:t>
      </w:r>
      <w:r>
        <w:rPr>
          <w:color w:val="000000"/>
          <w:szCs w:val="20"/>
          <w:u w:color="000000"/>
        </w:rPr>
        <w:t>zawarta z Dzierżawcą z przeznaczeniem na cele rolne (okres obowiązywania do dnia 31.05.2024 roku).</w:t>
      </w:r>
    </w:p>
    <w:p w14:paraId="7718BE78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oznaczonej nr geod. 3835/3 o powierzchni 0,4202 ha, rola kl. IIIb, zapisanej w KW PO1D/00056025/0 (nieruchomość stanowi własność Gminy Środa Wielkopolska zgodnie z decyzją Starosty Średzkiego GN.683.17.2021 z dnia 5 czerwca 2023 roku, która stała się ostateczna dnia 20 czerwca 2023 roku), została zawarta z Dzierżawcą z przeznaczeniem na cele rolne (okres obowiązywania do dnia 31.12.2023 roku).</w:t>
      </w:r>
    </w:p>
    <w:p w14:paraId="0B5000E7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zbliżającymi się rozwiązaniami w/w umów dzierżawy i umowy najmu dotychczasowi Dzierżawcy i dotychczasowy Najemca wystąpili do Burmistrza Miasta Środa Wielkopolska z wnioskami o zawarcie kolejnych umów dzierżawy i kolejnej umowy najmu.</w:t>
      </w:r>
    </w:p>
    <w:p w14:paraId="173F4269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2024 r. poz. 609 ze zmianami) w odniesieniu do nieruchomości wchodzących w skład zasobu gminnego, zawarcie z dotychczasowym Dzierżawcą bądź Najemcą kolejnej umowy dzierżawy lub umowy najmu, której przedmiotem jest ta sama nieruchomość bądź część nieruchomości po umowie zawartej na czas oznaczony, wymaga zgody Rady Miejskiej.</w:t>
      </w:r>
    </w:p>
    <w:p w14:paraId="70E37B3A" w14:textId="77777777" w:rsidR="00017379" w:rsidRDefault="0076327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017379">
      <w:footerReference w:type="default" r:id="rId25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90A8" w14:textId="77777777" w:rsidR="00763270" w:rsidRDefault="00763270">
      <w:r>
        <w:separator/>
      </w:r>
    </w:p>
  </w:endnote>
  <w:endnote w:type="continuationSeparator" w:id="0">
    <w:p w14:paraId="186CFB17" w14:textId="77777777" w:rsidR="00763270" w:rsidRDefault="0076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017EFE0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3120FA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CAFDFF" w14:textId="77777777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E4E71A" w14:textId="77777777" w:rsidR="00017379" w:rsidRDefault="00017379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6D1E4D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3AF02A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1C6A13" w14:textId="655A567D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91A3E4" w14:textId="77777777" w:rsidR="00017379" w:rsidRDefault="00017379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47B7232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41464C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32B0D8" w14:textId="55B4DEDD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7CBD94B" w14:textId="77777777" w:rsidR="00017379" w:rsidRDefault="000173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20C427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4C92E4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AC0EE4" w14:textId="77777777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288DCF" w14:textId="77777777" w:rsidR="00017379" w:rsidRDefault="0001737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55A0A7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759B69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D7E608" w14:textId="77777777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432D35" w14:textId="77777777" w:rsidR="00017379" w:rsidRDefault="0001737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0D03A70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036B9A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43AAFE" w14:textId="77777777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2B2F00" w14:textId="77777777" w:rsidR="00017379" w:rsidRDefault="0001737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39B3D2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57F261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FA4848" w14:textId="7916D2D0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945C93" w14:textId="77777777" w:rsidR="00017379" w:rsidRDefault="0001737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3218C55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FA706A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B74683" w14:textId="7BA268E0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5670F7" w14:textId="77777777" w:rsidR="00017379" w:rsidRDefault="0001737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3E5948D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02B918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838384" w14:textId="209E4832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4BB9BF" w14:textId="77777777" w:rsidR="00017379" w:rsidRDefault="00017379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499303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65FAF5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597965" w14:textId="73447283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EF21A2" w14:textId="77777777" w:rsidR="00017379" w:rsidRDefault="00017379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7379" w14:paraId="5B1BF53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768CFF" w14:textId="77777777" w:rsidR="00017379" w:rsidRDefault="00763270">
          <w:pPr>
            <w:jc w:val="left"/>
            <w:rPr>
              <w:sz w:val="18"/>
            </w:rPr>
          </w:pPr>
          <w:r>
            <w:rPr>
              <w:sz w:val="18"/>
            </w:rPr>
            <w:t>Id: F62CE339-D79A-497D-86D8-6DF91D314177.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0C1204" w14:textId="23EA0F51" w:rsidR="00017379" w:rsidRDefault="007632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9A85E2" w14:textId="77777777" w:rsidR="00017379" w:rsidRDefault="000173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1219" w14:textId="77777777" w:rsidR="00763270" w:rsidRDefault="00763270">
      <w:r>
        <w:separator/>
      </w:r>
    </w:p>
  </w:footnote>
  <w:footnote w:type="continuationSeparator" w:id="0">
    <w:p w14:paraId="38C8A01D" w14:textId="77777777" w:rsidR="00763270" w:rsidRDefault="0076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7379"/>
    <w:rsid w:val="00581948"/>
    <w:rsid w:val="007632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84199"/>
  <w15:docId w15:val="{141B4F2A-90F2-4387-AC8A-8EB7204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II/19/2024 z dnia 22 maja 2024 r.</dc:title>
  <dc:subject>w sprawie wyrażenia zgody na zawarcie z^dotychczasowymi Dzierżawcami i^dotychczasowym Najemcą kolejnych umów dzierżawy oraz kolejnej umowy najmu tych samych nieruchomości bądź części nieruchomości położonych w^miejscowościach: Środa Wielkopolska, Nadziejewo, Brodowo, Starkówiec Piątkowski, Tadeuszewo, Słupia Wielka</dc:subject>
  <dc:creator>magjez</dc:creator>
  <cp:lastModifiedBy>magjez</cp:lastModifiedBy>
  <cp:revision>2</cp:revision>
  <dcterms:created xsi:type="dcterms:W3CDTF">2024-05-27T15:27:00Z</dcterms:created>
  <dcterms:modified xsi:type="dcterms:W3CDTF">2024-05-27T13:28:00Z</dcterms:modified>
  <cp:category>Akt prawny</cp:category>
</cp:coreProperties>
</file>