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DE368D">
      <w:pPr>
        <w:jc w:val="center"/>
        <w:rPr>
          <w:b/>
          <w:caps/>
        </w:rPr>
      </w:pPr>
      <w:r>
        <w:rPr>
          <w:b/>
          <w:caps/>
        </w:rPr>
        <w:t>Uchwała Nr V</w:t>
      </w:r>
      <w:bookmarkStart w:id="0" w:name="_GoBack"/>
      <w:bookmarkEnd w:id="0"/>
      <w:r>
        <w:rPr>
          <w:b/>
          <w:caps/>
        </w:rPr>
        <w:t>I/68/2024</w:t>
      </w:r>
      <w:r>
        <w:rPr>
          <w:b/>
          <w:caps/>
        </w:rPr>
        <w:br/>
        <w:t>Rady Miejskiej w Środzie Wielkopolskiej</w:t>
      </w:r>
    </w:p>
    <w:p w:rsidR="00A77B3E" w:rsidRDefault="00DE368D">
      <w:pPr>
        <w:spacing w:before="280" w:after="280"/>
        <w:jc w:val="center"/>
        <w:rPr>
          <w:b/>
          <w:caps/>
        </w:rPr>
      </w:pPr>
      <w:r>
        <w:t>z dnia 26 września 2024 r.</w:t>
      </w:r>
    </w:p>
    <w:p w:rsidR="00A77B3E" w:rsidRDefault="00DE368D">
      <w:pPr>
        <w:keepNext/>
        <w:spacing w:after="480"/>
        <w:jc w:val="center"/>
      </w:pPr>
      <w:r>
        <w:rPr>
          <w:b/>
        </w:rPr>
        <w:t xml:space="preserve">w sprawie sprzedaży w drodze bezprzetargowej nieruchomości stanowiących własność Gminy Środa Wielkopolska, położonych w Środzie Wielkopolskiej, w rejonie ul. </w:t>
      </w:r>
      <w:r>
        <w:rPr>
          <w:b/>
        </w:rPr>
        <w:t>Niedziałkowskiego i Lipowej</w:t>
      </w:r>
    </w:p>
    <w:p w:rsidR="00A77B3E" w:rsidRDefault="00DE368D">
      <w:pPr>
        <w:keepLines/>
        <w:spacing w:before="120" w:after="120"/>
        <w:ind w:firstLine="227"/>
      </w:pPr>
      <w:r>
        <w:t>Na podstawie art. 18 ust. 2 pkt 9 litera a ustawy z dnia 8 marca 1990 r. o samorządzie gminnym (Dz.U. z 2024 r. poz. 609 ze zmianami), art. 32 ust. 1, art 37 ust. 2 pkt 5, ustawy z dnia 21 sierpnia 1997 r. o gospodarce nieruchom</w:t>
      </w:r>
      <w:r>
        <w:t xml:space="preserve">ościami (Dz. U. z 2024 r. poz. 1145 </w:t>
      </w:r>
      <w:proofErr w:type="spellStart"/>
      <w:r>
        <w:t>t.j</w:t>
      </w:r>
      <w:proofErr w:type="spellEnd"/>
      <w:r>
        <w:t>.) – Rada Miejska w Środzie Wielkopolskiej uchwala, co następuje:</w:t>
      </w:r>
    </w:p>
    <w:p w:rsidR="00A77B3E" w:rsidRDefault="00DE368D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sprzedaż w trybie bezprzetargowym nieruchomości stanowiących własność Gminy Środa Wielkopolska, położonych w Środzie Wielkopol</w:t>
      </w:r>
      <w:r>
        <w:t xml:space="preserve">skiej, w rejonie ul. Niedziałkowskiego i Lipowej, oznaczonych jako działki: 2905/2 o powierzchni 0,0012 ha oraz 2907/14 o powierzchni 0,0025 ha, zapisane w księdze wieczystej x </w:t>
      </w:r>
      <w:r>
        <w:t>na rzecz dotychczasowego użytkownika wieczystego.</w:t>
      </w:r>
    </w:p>
    <w:p w:rsidR="00A77B3E" w:rsidRDefault="00DE368D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Wykonanie </w:t>
      </w:r>
      <w:r>
        <w:t>uchwały powierza się Burmistrzowi Miasta Środa Wielkopolska.</w:t>
      </w:r>
    </w:p>
    <w:p w:rsidR="00A77B3E" w:rsidRDefault="00DE368D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DE368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06C6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C6E" w:rsidRDefault="00906C6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C6E" w:rsidRDefault="00DE368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</w:t>
            </w:r>
            <w:proofErr w:type="spellStart"/>
            <w:r>
              <w:rPr>
                <w:b/>
              </w:rPr>
              <w:t>Wójkiewicz</w:t>
            </w:r>
            <w:proofErr w:type="spellEnd"/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DE368D">
      <w:pPr>
        <w:keepNext/>
        <w:spacing w:before="280" w:after="280" w:line="360" w:lineRule="auto"/>
        <w:ind w:left="4535"/>
        <w:jc w:val="left"/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>
        <w:t>Załącznik do uchwały</w:t>
      </w:r>
      <w:r>
        <w:t xml:space="preserve"> Nr VI/68/2024</w:t>
      </w:r>
      <w:r>
        <w:br/>
      </w:r>
      <w:r>
        <w:t>Rady Miejskiej w Środzie Wielkopolskiej</w:t>
      </w:r>
      <w:r>
        <w:br/>
      </w:r>
      <w:r>
        <w:t xml:space="preserve">z </w:t>
      </w:r>
      <w:r>
        <w:t>dnia 26 września 2024 r.</w:t>
      </w:r>
      <w:r>
        <w:br/>
      </w:r>
      <w:hyperlink r:id="rId9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906C6E" w:rsidRDefault="00906C6E">
      <w:pPr>
        <w:rPr>
          <w:szCs w:val="20"/>
        </w:rPr>
      </w:pPr>
    </w:p>
    <w:p w:rsidR="00906C6E" w:rsidRDefault="00DE368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906C6E" w:rsidRDefault="00DE368D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aps/>
          <w:szCs w:val="20"/>
        </w:rPr>
        <w:t>DO UchwałY Nr VI/68/2024 Rady Miejskiej w Środzie Wielkopolskiej</w:t>
      </w:r>
    </w:p>
    <w:p w:rsidR="00906C6E" w:rsidRDefault="00DE368D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dnia 26 września 2024 r.</w:t>
      </w:r>
    </w:p>
    <w:p w:rsidR="00906C6E" w:rsidRDefault="00DE368D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 sprawie sprzedaży w drodze bezprzetargowej nieruchomości stanowiących własnoś</w:t>
      </w:r>
      <w:r>
        <w:rPr>
          <w:b/>
          <w:color w:val="000000"/>
          <w:szCs w:val="20"/>
          <w:u w:color="000000"/>
        </w:rPr>
        <w:t>ć Gminy Środa Wielkopolska, położonych w Środzie Wielkopolskiej, w rejonie ul. Niedziałkowskiego i Lipowej</w:t>
      </w:r>
    </w:p>
    <w:p w:rsidR="00906C6E" w:rsidRDefault="00DE368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Dotychczasowy użytkownik wieczysty wystąpił z wnioskiem o nabycie na własność nieruchomości stanowiących własność Gminy Środa Wielkopolska, położonyc</w:t>
      </w:r>
      <w:r>
        <w:rPr>
          <w:color w:val="000000"/>
          <w:szCs w:val="20"/>
          <w:u w:color="000000"/>
        </w:rPr>
        <w:t>h w Środzie Wielkopolskiej, w rejonie ul. Niedziałkowskiego i Lipowej, oznaczonych jako działki: 2905/2 o powierzchni 0,0012 ha, 2907/14 o powierzchni 0,0025 ha, zapisane w księdze wieczyste x</w:t>
      </w:r>
      <w:r>
        <w:rPr>
          <w:color w:val="000000"/>
          <w:szCs w:val="20"/>
          <w:u w:color="000000"/>
        </w:rPr>
        <w:t>.</w:t>
      </w:r>
    </w:p>
    <w:p w:rsidR="00906C6E" w:rsidRDefault="00DE368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Stosownie do art. 32 ust. 1 ustawy z dnia 21 si</w:t>
      </w:r>
      <w:r>
        <w:rPr>
          <w:color w:val="000000"/>
          <w:szCs w:val="20"/>
          <w:u w:color="000000"/>
        </w:rPr>
        <w:t xml:space="preserve">erpnia 1997 roku o gospodarce nieruchomościami (Dz. U. z 2024 r., poz. 1145 </w:t>
      </w:r>
      <w:proofErr w:type="spellStart"/>
      <w:r>
        <w:rPr>
          <w:color w:val="000000"/>
          <w:szCs w:val="20"/>
          <w:u w:color="000000"/>
        </w:rPr>
        <w:t>t.j</w:t>
      </w:r>
      <w:proofErr w:type="spellEnd"/>
      <w:r>
        <w:rPr>
          <w:color w:val="000000"/>
          <w:szCs w:val="20"/>
          <w:u w:color="000000"/>
        </w:rPr>
        <w:t>.), nieruchomości oddane w użytkowanie wieczyste mogą być sprzedane wyłącznie dotychczasowemu użytkownikowi wieczystemu.</w:t>
      </w:r>
    </w:p>
    <w:p w:rsidR="00906C6E" w:rsidRDefault="00DE368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Sprzedaż wymienionej nieruchomości następuje w trybie be</w:t>
      </w:r>
      <w:r>
        <w:rPr>
          <w:color w:val="000000"/>
          <w:szCs w:val="20"/>
          <w:u w:color="000000"/>
        </w:rPr>
        <w:t xml:space="preserve">zprzetargowym zgodnie z art. 37 ust. 2 pkt 5 ustawy o gospodarce nieruchomościami (Dz. U. z 2024 r., poz. 1145 </w:t>
      </w:r>
      <w:proofErr w:type="spellStart"/>
      <w:r>
        <w:rPr>
          <w:color w:val="000000"/>
          <w:szCs w:val="20"/>
          <w:u w:color="000000"/>
        </w:rPr>
        <w:t>t.j</w:t>
      </w:r>
      <w:proofErr w:type="spellEnd"/>
      <w:r>
        <w:rPr>
          <w:color w:val="000000"/>
          <w:szCs w:val="20"/>
          <w:u w:color="000000"/>
        </w:rPr>
        <w:t>.).</w:t>
      </w:r>
    </w:p>
    <w:p w:rsidR="00906C6E" w:rsidRDefault="00DE368D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Biorąc powyższe pod uwagę, przedkładam projekt przedmiotowej uchwały w sprawie sprzedaży działek dotychczasowym użytkownikom wieczystym.</w:t>
      </w:r>
    </w:p>
    <w:sectPr w:rsidR="00906C6E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368D">
      <w:r>
        <w:separator/>
      </w:r>
    </w:p>
  </w:endnote>
  <w:endnote w:type="continuationSeparator" w:id="0">
    <w:p w:rsidR="00000000" w:rsidRDefault="00DE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06C6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06C6E" w:rsidRDefault="00DE368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B2E9C1BA-2461-4436-8E45-B9E0915DFADD.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06C6E" w:rsidRDefault="00DE368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06C6E" w:rsidRDefault="00906C6E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06C6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06C6E" w:rsidRDefault="00DE368D">
          <w:pPr>
            <w:jc w:val="left"/>
            <w:rPr>
              <w:sz w:val="18"/>
            </w:rPr>
          </w:pPr>
          <w:r>
            <w:rPr>
              <w:sz w:val="18"/>
            </w:rPr>
            <w:t>Id: B2E9C1BA-2461-4436-8E45-B9E0915DFADD.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06C6E" w:rsidRDefault="00DE368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06C6E" w:rsidRDefault="00906C6E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06C6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06C6E" w:rsidRDefault="00DE368D">
          <w:pPr>
            <w:jc w:val="left"/>
            <w:rPr>
              <w:sz w:val="18"/>
            </w:rPr>
          </w:pPr>
          <w:r>
            <w:rPr>
              <w:sz w:val="18"/>
            </w:rPr>
            <w:t>Id: B2E9C1BA-2461-4436-8E45-B9E0915DFADD.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06C6E" w:rsidRDefault="00DE368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06C6E" w:rsidRDefault="00906C6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368D">
      <w:r>
        <w:separator/>
      </w:r>
    </w:p>
  </w:footnote>
  <w:footnote w:type="continuationSeparator" w:id="0">
    <w:p w:rsidR="00000000" w:rsidRDefault="00DE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906C6E"/>
    <w:rsid w:val="00A77B3E"/>
    <w:rsid w:val="00CA2A55"/>
    <w:rsid w:val="00DE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VI/68/2024 z dnia 26 września 2024 r.</dc:title>
  <dc:subject>w sprawie sprzedaży w^drodze bezprzetargowej nieruchomości stanowiących własność Gminy Środa Wielkopolska, położonych w^Środzie Wielkopolskiej, w^rejonie ul. Niedziałkowskiego i^Lipowej</dc:subject>
  <dc:creator>dorked</dc:creator>
  <cp:lastModifiedBy>dorked</cp:lastModifiedBy>
  <cp:revision>2</cp:revision>
  <dcterms:created xsi:type="dcterms:W3CDTF">2024-09-30T10:31:00Z</dcterms:created>
  <dcterms:modified xsi:type="dcterms:W3CDTF">2024-09-30T08:37:00Z</dcterms:modified>
  <cp:category>Akt prawny</cp:category>
</cp:coreProperties>
</file>