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5240FA">
      <w:pPr>
        <w:jc w:val="center"/>
        <w:rPr>
          <w:b/>
          <w:caps/>
        </w:rPr>
      </w:pPr>
      <w:r>
        <w:rPr>
          <w:b/>
          <w:caps/>
        </w:rPr>
        <w:t>Uchwała nr XXIV/305/2026</w:t>
      </w:r>
      <w:r>
        <w:rPr>
          <w:b/>
          <w:caps/>
        </w:rPr>
        <w:br/>
        <w:t>Rady Miejskiej w Środzie Wielkopolskiej</w:t>
      </w:r>
    </w:p>
    <w:p w:rsidR="00A77B3E" w:rsidRDefault="005240FA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5240FA">
      <w:pPr>
        <w:keepNext/>
        <w:spacing w:after="480"/>
        <w:jc w:val="center"/>
      </w:pPr>
      <w:r>
        <w:rPr>
          <w:b/>
        </w:rPr>
        <w:t xml:space="preserve">w sprawie wyrażenia zgody na zawarcie z dotychczasowymi Dzierżawcami kolejnych umów dzierżawy tych samych nieruchomości, bądź części nieruchomości położonych </w:t>
      </w:r>
      <w:r>
        <w:rPr>
          <w:b/>
        </w:rPr>
        <w:t>w miejscowościach: Środa Wielkopolska, Babin, Nadziejewo, Jarosławiec, Słupia Wielka</w:t>
      </w:r>
    </w:p>
    <w:p w:rsidR="00A77B3E" w:rsidRDefault="005240FA">
      <w:pPr>
        <w:keepLines/>
        <w:spacing w:before="120" w:after="120"/>
        <w:ind w:firstLine="227"/>
      </w:pPr>
      <w:r>
        <w:t>Na podstawie art. 18 ust. 2 pkt 9 lit. „a” ustawy z dnia 8 marca 1990 r. o samorządzie gminnym /Dz. U. z 2025 r. poz. 1153 ze zmianami/- Rada Miejska w Środzie Wielkopolsk</w:t>
      </w:r>
      <w:r>
        <w:t>iej uchwala, co następuje:</w:t>
      </w:r>
    </w:p>
    <w:p w:rsidR="00A77B3E" w:rsidRDefault="005240FA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na:</w:t>
      </w:r>
    </w:p>
    <w:p w:rsidR="00A77B3E" w:rsidRDefault="005240FA">
      <w:pPr>
        <w:spacing w:before="120" w:after="120"/>
        <w:ind w:left="340" w:hanging="227"/>
      </w:pPr>
      <w:r>
        <w:t>1) </w:t>
      </w:r>
      <w:r>
        <w:t>zawarcie z dotychczasowym Dzierżawcą po umowie dzierżawy zawartej na czas oznaczony do 3 lat kolejnej umowy dzierżawy tej samej części nieruchomości położonej w Środzie Wielkopolskiej przy ul. Rejtana</w:t>
      </w:r>
      <w:r>
        <w:t xml:space="preserve">, oznaczonej nr geod. 2621/1 obszaru 0,6129 ha zapisanej w KW </w:t>
      </w:r>
      <w:r w:rsidR="00E35859">
        <w:t>(*)</w:t>
      </w:r>
      <w:r>
        <w:t>, zabudowanej garażami blaszanymi w zabudowie szeregowej, stanowiącymi odrębne od gruntu przedmioty własności, na której przeznacza się do wydzierżawienia udział wynoszący 1/149 c</w:t>
      </w:r>
      <w:r>
        <w:t>zęści – na czas oznaczony do 3 lat.</w:t>
      </w:r>
    </w:p>
    <w:p w:rsidR="00A77B3E" w:rsidRDefault="005240FA">
      <w:pPr>
        <w:spacing w:before="120" w:after="120"/>
        <w:ind w:left="340" w:hanging="227"/>
      </w:pPr>
      <w:r>
        <w:t>2) </w:t>
      </w:r>
      <w:r>
        <w:t>zawarcie z dotychczasowym Dzierżawcą po umowie dzierżawy zawartej na czas oznaczony do 3 lat kolejnej umowy dzierżawy tej samej części nieruchomości położonej w Środzie Wielkopolskiej przy ul. Rejtana, oznaczonej nr g</w:t>
      </w:r>
      <w:r>
        <w:t>eod. 2621/1 obszaru 0,6129 ha zapisanej w KW</w:t>
      </w:r>
      <w:r w:rsidR="00E35859">
        <w:t xml:space="preserve"> </w:t>
      </w:r>
      <w:r w:rsidR="00E35859">
        <w:t>(*)</w:t>
      </w:r>
      <w:r>
        <w:t>, zabudowanej garażami blaszanymi w zabudowie szeregowej, stanowiącymi odrębne od gruntu przedmioty własności, na której przeznacza się do wydzierżawienia udział wynoszący 1/149 części – na czas o</w:t>
      </w:r>
      <w:r>
        <w:t>znaczony do 3 lat.</w:t>
      </w:r>
    </w:p>
    <w:p w:rsidR="00A77B3E" w:rsidRDefault="005240FA">
      <w:pPr>
        <w:spacing w:before="120" w:after="120"/>
        <w:ind w:left="340" w:hanging="227"/>
      </w:pPr>
      <w:r>
        <w:t>3) </w:t>
      </w:r>
      <w:r>
        <w:t>zawarcie z dotychczasowym Dzierżawcą po umowie dzierżawy zawartej na czas oznaczony do 3 lat kolejnej umowy dzierżawy tej samej części nieruchomości położonej w Środzie Wielkopolskiej przy ul. Rejtana, oznaczonej nr geod. 2621/1 obsza</w:t>
      </w:r>
      <w:r>
        <w:t>ru 0,6129 ha zapisanej w KW</w:t>
      </w:r>
      <w:r w:rsidR="00E35859">
        <w:t xml:space="preserve"> </w:t>
      </w:r>
      <w:r w:rsidR="00E35859">
        <w:t>(*)</w:t>
      </w:r>
      <w:r>
        <w:t>, zabudowanej garażami blaszanymi w zabudowie szeregowej, stanowiącymi odrębne od gruntu przedmioty własności, na której przeznacza się do wydzierżawienia udział wynoszący 1/149 części – na czas oznaczony do 3 lat</w:t>
      </w:r>
      <w:r>
        <w:t>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t>zawarcie z dotychczasowym Dzierżawcą po umowie dzierżawy zawartej na czas oznaczony do 3 lat kolejnej umowy dzierżawy tej samej części nieruchomości położonej w Środzie Wielkopolskiej w rejonie ulicy Brodowskiej, oznaczonej nr geod. 3221/14, obszaru 0</w:t>
      </w:r>
      <w:r>
        <w:t>,3146 ha zapisanej w KW</w:t>
      </w:r>
      <w:r w:rsidR="00E35859">
        <w:t xml:space="preserve"> </w:t>
      </w:r>
      <w:r w:rsidR="00E35859">
        <w:t>(*)</w:t>
      </w:r>
      <w:r>
        <w:t>, na której przeznacza się do wydzierżawienia teren o powierzchni 21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zabudowany garażem, stanowiącym odrębny od gruntu przedmiot własności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zawarcie z dotychczasowym Dzierżawcą po u</w:t>
      </w:r>
      <w:r>
        <w:rPr>
          <w:color w:val="000000"/>
          <w:u w:color="000000"/>
        </w:rPr>
        <w:t>mowie dzierżawy zawartej na czas oznaczony do 3 lat, kolejnej umowy dzierżawy tej samej części nieruchomości położonej w Środzie Wielkopolskiej przy ul. 20 Października, oznaczonej nr geod. 2776, obszaru 0,2678 ha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</w:t>
      </w:r>
      <w:r>
        <w:rPr>
          <w:color w:val="000000"/>
          <w:u w:color="000000"/>
        </w:rPr>
        <w:t>zeznacza się do wydzierżawienia teren o powierzchni 18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zabudowany garażem, stanowiącym odrębny od gruntu przedmiot własności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zawarcie z dotychczasowym Dzierżawcą po umowie dzierżawy zawartej na czas oznaczony do 3 lat, </w:t>
      </w:r>
      <w:r>
        <w:rPr>
          <w:color w:val="000000"/>
          <w:u w:color="000000"/>
        </w:rPr>
        <w:t>kolejnej umowy dzierżawy tej samej części nieruchomości położonej w Środzie Wielkopolskiej przy ul. Lipowej, oznaczonej nr geod. 2913/7, obszaru 0,3167 ha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18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zabudowany garażem, stanowiącym odrębny od gruntu przedmiot własności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części nieruchomości po</w:t>
      </w:r>
      <w:r>
        <w:rPr>
          <w:color w:val="000000"/>
          <w:u w:color="000000"/>
        </w:rPr>
        <w:t>łożonej w Środzie Wielkopolskiej przy ul. Harcerskiej, oznaczonej nr geod. 3233/47 obszaru 3,3869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24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pod obiekt gospodarczy, nietrwale związany z grunte</w:t>
      </w:r>
      <w:r>
        <w:rPr>
          <w:color w:val="000000"/>
          <w:u w:color="000000"/>
        </w:rPr>
        <w:t>m, stanowiący odrębny od gruntu przedmiot własności–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części nieruchomości położonej w Środzie Wi</w:t>
      </w:r>
      <w:r>
        <w:rPr>
          <w:color w:val="000000"/>
          <w:u w:color="000000"/>
        </w:rPr>
        <w:t>elkopolskiej w rejonie ulicy Przecznica oznaczonej nr geod. 2755/1, obszaru 0,2017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36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zabudowany pawilonem handlowym, stanowiącym odrębny od gruntu prze</w:t>
      </w:r>
      <w:r>
        <w:rPr>
          <w:color w:val="000000"/>
          <w:u w:color="000000"/>
        </w:rPr>
        <w:t>dmiot własności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części nieruchomości położonej w Środzie Wielkopolskiej w rejonie ulicy Przecz</w:t>
      </w:r>
      <w:r>
        <w:rPr>
          <w:color w:val="000000"/>
          <w:u w:color="000000"/>
        </w:rPr>
        <w:t>nica oznaczonej nr geod. 2755/1, obszaru 0,2017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36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, zabudowany pawilonem handlowym, stanowiącym odrębny od gruntu przedmiot własności– na czas oznaczony </w:t>
      </w:r>
      <w:r>
        <w:rPr>
          <w:color w:val="000000"/>
          <w:u w:color="000000"/>
        </w:rPr>
        <w:t>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części nieruchomości położonej w Środzie Wielkopolskiej w rejonie ulicy Przecznica oznaczonej nr geod. 2755/1, ob</w:t>
      </w:r>
      <w:r>
        <w:rPr>
          <w:color w:val="000000"/>
          <w:u w:color="000000"/>
        </w:rPr>
        <w:t>szaru 0,2017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36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zabudowany pawilonem handlowym, stanowiącym odrębny od gruntu przedmiot własności–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zawarcie z dotychczas</w:t>
      </w:r>
      <w:r>
        <w:rPr>
          <w:color w:val="000000"/>
          <w:u w:color="000000"/>
        </w:rPr>
        <w:t>owym Dzierżawcą po umowie dzierżawy zawartej na czas oznaczony do 3 miesięcy, kolejnej umowy dzierżawy tej samej części nieruchomości położonej w Środzie Wielkopolskiej w rejonie ulicy Poselskiej, oznaczonej nr geod. 2755/11 obszaru 0,0524 ha zapisanej w K</w:t>
      </w:r>
      <w:r>
        <w:rPr>
          <w:color w:val="000000"/>
          <w:u w:color="000000"/>
        </w:rPr>
        <w:t>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36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zabudowany tymczasowym, parterowym obiektem handlowym, stanowiącym odrębny od gruntu przedmiot własności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zawarcie z dotychczasowym Dz</w:t>
      </w:r>
      <w:r>
        <w:rPr>
          <w:color w:val="000000"/>
          <w:u w:color="000000"/>
        </w:rPr>
        <w:t>ierżawcą po umowie dzierżawy zawartej na czas oznaczony do 3 lat, kolejnej umowy dzierżawy tej samej części nieruchomości położonej w Środzie Wielkopolskiej przy ul. Lipowej, oznaczonej nr geod. 2872, obszaru 0,0241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</w:t>
      </w:r>
      <w:r>
        <w:rPr>
          <w:color w:val="000000"/>
          <w:u w:color="000000"/>
        </w:rPr>
        <w:t>tórej przeznacza się do wydzierżawienia teren o powierzchni 12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na poprawę zagospodarowania przyległej nieruchomości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zawarcie z dotychczasowym Dzierżawcą po umowie dzierżawy zawartej na czas oznaczony do 3 lat, kolejnej</w:t>
      </w:r>
      <w:r>
        <w:rPr>
          <w:color w:val="000000"/>
          <w:u w:color="000000"/>
        </w:rPr>
        <w:t xml:space="preserve"> umowy dzierżawy tej samej części nieruchomości położonej w Babinie (obręb geodezyjny Romanowo), oznaczonej nr geod. 109/1 obszaru 0,1328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zabudowanej budynkiem o powierzchni 170,80 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, w którym przeznacza się do wydzierż</w:t>
      </w:r>
      <w:r>
        <w:rPr>
          <w:color w:val="000000"/>
          <w:u w:color="000000"/>
        </w:rPr>
        <w:t>awienia pomieszczenia o łącznej powierzchni użytkowej 59,00 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wraz z udziałem 590/1708 części nieruchomości, na prowadzenie działalności statutowej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zawarcie z dotychczasowym Dzierżawcą po umowie dzierżawy zawartej na czas</w:t>
      </w:r>
      <w:r>
        <w:rPr>
          <w:color w:val="000000"/>
          <w:u w:color="000000"/>
        </w:rPr>
        <w:t xml:space="preserve"> oznaczony do 3 lat, kolejnej umowy dzierżawy tej samej części nieruchomości położonej w Nadziejewie, oznaczonej nr geod. 11/11, obszaru 2,5262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0,0500 ha, r</w:t>
      </w:r>
      <w:r>
        <w:rPr>
          <w:color w:val="000000"/>
          <w:u w:color="000000"/>
        </w:rPr>
        <w:t>ola kl. V, na cele rolne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części nieruchomości położonej w Nadziejewie, oznaczonej nr geod. 11</w:t>
      </w:r>
      <w:r>
        <w:rPr>
          <w:color w:val="000000"/>
          <w:u w:color="000000"/>
        </w:rPr>
        <w:t>/11, obszaru 2,5262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przeznacza się do wydzierżawienia teren o powierzchni 1,1131 ha, rola kl. V, na cele rolne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16) </w:t>
      </w:r>
      <w:r>
        <w:rPr>
          <w:color w:val="000000"/>
          <w:u w:color="000000"/>
        </w:rPr>
        <w:t>zawarcie z dotychczasowym Dzierżawcą po umowie dzierżawy zawartej</w:t>
      </w:r>
      <w:r>
        <w:rPr>
          <w:color w:val="000000"/>
          <w:u w:color="000000"/>
        </w:rPr>
        <w:t xml:space="preserve"> na czas oznaczony do 3 lat, kolejnej umowy dzierżawy tych samych części nieruchomości położonych w Jarosławcu, stanowiących w ewidencji gruntów działki oznaczone nr geod.: 29/5, obszaru 0,5618 ha, zapisana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na której przedmiotem dzier</w:t>
      </w:r>
      <w:r>
        <w:rPr>
          <w:color w:val="000000"/>
          <w:u w:color="000000"/>
        </w:rPr>
        <w:t xml:space="preserve">żawy będzie teren o powierzchni 0,5496 ha, rola kl. </w:t>
      </w:r>
      <w:proofErr w:type="spellStart"/>
      <w:r>
        <w:rPr>
          <w:color w:val="000000"/>
          <w:u w:color="000000"/>
        </w:rPr>
        <w:t>IIIa</w:t>
      </w:r>
      <w:proofErr w:type="spellEnd"/>
      <w:r>
        <w:rPr>
          <w:color w:val="000000"/>
          <w:u w:color="000000"/>
        </w:rPr>
        <w:t xml:space="preserve"> i 29/7, obszaru 1,2283 ha zapisana w KW</w:t>
      </w:r>
      <w:r w:rsidR="00E35859">
        <w:t>(*)</w:t>
      </w:r>
      <w:r>
        <w:rPr>
          <w:color w:val="000000"/>
          <w:u w:color="000000"/>
        </w:rPr>
        <w:t xml:space="preserve">, na której przedmiotem dzierżawy będzie teren o powierzchni 1,2211 ha, w tym: 1,1752 ha rola kl. </w:t>
      </w:r>
      <w:proofErr w:type="spellStart"/>
      <w:r>
        <w:rPr>
          <w:color w:val="000000"/>
          <w:u w:color="000000"/>
        </w:rPr>
        <w:t>IIIa</w:t>
      </w:r>
      <w:proofErr w:type="spellEnd"/>
      <w:r>
        <w:rPr>
          <w:color w:val="000000"/>
          <w:u w:color="000000"/>
        </w:rPr>
        <w:t xml:space="preserve"> i 0,0459 ha łąka kl. IV, przeznaczone na </w:t>
      </w:r>
      <w:r>
        <w:rPr>
          <w:color w:val="000000"/>
          <w:u w:color="000000"/>
        </w:rPr>
        <w:t>cele rolne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zawarcie z dotychczasowym Dzierżawcą po umowie dzierżawy zawartej na czas oznaczony do 3 lat, kolejnej umowy dzierżawy tej samej nieruchomości położonej w Słupi Wielkiej, oznaczonej nr geod. 96/39, o powierzchni</w:t>
      </w:r>
      <w:r>
        <w:rPr>
          <w:color w:val="000000"/>
          <w:u w:color="000000"/>
        </w:rPr>
        <w:t xml:space="preserve"> 0,0335 ha, zapisanej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rola kl. II, na cele rolne – na czas oznaczony do 3 lat.</w:t>
      </w:r>
    </w:p>
    <w:p w:rsidR="00A77B3E" w:rsidRDefault="005240FA">
      <w:pPr>
        <w:spacing w:before="120" w:after="120"/>
        <w:ind w:left="340" w:hanging="227"/>
        <w:rPr>
          <w:color w:val="000000"/>
          <w:u w:color="000000"/>
        </w:rPr>
      </w:pPr>
      <w:r>
        <w:t>18) </w:t>
      </w:r>
      <w:r>
        <w:rPr>
          <w:color w:val="000000"/>
          <w:u w:color="000000"/>
        </w:rPr>
        <w:t xml:space="preserve">zawarcie z dotychczasowym Dzierżawcą po umowie dzierżawy zawartej na czas oznaczony do 3 lat, kolejnej umowy dzierżawy tych samych nieruchomości </w:t>
      </w:r>
      <w:r>
        <w:rPr>
          <w:color w:val="000000"/>
          <w:u w:color="000000"/>
        </w:rPr>
        <w:t>położonych w Słupi Wielkiej oznaczonych nr geod.: 110/39 o powierzchni 0,0341 ha oraz 110/40 o powierzchni 0,0300 ha, zapisanych w KW</w:t>
      </w:r>
      <w:r w:rsidR="00E35859">
        <w:rPr>
          <w:color w:val="000000"/>
          <w:u w:color="000000"/>
        </w:rPr>
        <w:t xml:space="preserve"> </w:t>
      </w:r>
      <w:r w:rsidR="00E35859">
        <w:t>(*)</w:t>
      </w:r>
      <w:r>
        <w:rPr>
          <w:color w:val="000000"/>
          <w:u w:color="000000"/>
        </w:rPr>
        <w:t>, rola kl. II, na cele rolne – na czas oznaczony do 3 lat.</w:t>
      </w:r>
    </w:p>
    <w:p w:rsidR="00A77B3E" w:rsidRDefault="005240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Położenie nieruchomości, o których mowa w §</w:t>
      </w:r>
      <w:r>
        <w:rPr>
          <w:color w:val="000000"/>
          <w:u w:color="000000"/>
        </w:rPr>
        <w:t>1 pkt 1-18 określają odpowiednio załączniki graficzne nr 1-18 do niniejszej uchwały.</w:t>
      </w:r>
    </w:p>
    <w:p w:rsidR="00A77B3E" w:rsidRDefault="005240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3. </w:t>
      </w:r>
      <w:r>
        <w:rPr>
          <w:color w:val="000000"/>
          <w:u w:color="000000"/>
        </w:rPr>
        <w:t>Wykonanie uchwały powierza się Burmistrzowi Miasta Środa Wielkopolska.</w:t>
      </w:r>
    </w:p>
    <w:p w:rsidR="00A77B3E" w:rsidRDefault="005240F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240F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82EA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EAA" w:rsidRDefault="00B82EA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2EAA" w:rsidRDefault="005240F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</w:t>
            </w:r>
            <w:proofErr w:type="spellStart"/>
            <w:r>
              <w:rPr>
                <w:b/>
              </w:rPr>
              <w:t>Wójkiewicz</w:t>
            </w:r>
            <w:proofErr w:type="spellEnd"/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 nr  1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9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2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11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3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13" w:history="1">
        <w:r>
          <w:rPr>
            <w:rStyle w:val="Hipercze"/>
            <w:color w:val="000000"/>
            <w:u w:val="none" w:color="000000"/>
          </w:rPr>
          <w:t>Zalacznik3.pdf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4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15" w:history="1">
        <w:r>
          <w:rPr>
            <w:rStyle w:val="Hipercze"/>
            <w:color w:val="000000"/>
            <w:u w:val="none" w:color="000000"/>
          </w:rPr>
          <w:t>Zalacznik4.pdf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5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17" w:history="1">
        <w:r>
          <w:rPr>
            <w:rStyle w:val="Hipercze"/>
            <w:color w:val="000000"/>
            <w:u w:val="none" w:color="000000"/>
          </w:rPr>
          <w:t>Zalacznik5.pdf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6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19" w:history="1">
        <w:r>
          <w:rPr>
            <w:rStyle w:val="Hipercze"/>
            <w:color w:val="000000"/>
            <w:u w:val="none" w:color="000000"/>
          </w:rPr>
          <w:t>Zalacznik6.pdf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7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21" w:history="1">
        <w:r>
          <w:rPr>
            <w:rStyle w:val="Hipercze"/>
            <w:color w:val="000000"/>
            <w:u w:val="none" w:color="000000"/>
          </w:rPr>
          <w:t>Zalacznik7.pdf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8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23" w:history="1">
        <w:r>
          <w:rPr>
            <w:rStyle w:val="Hipercze"/>
            <w:color w:val="000000"/>
            <w:u w:val="none" w:color="000000"/>
          </w:rPr>
          <w:t>Zalacznik8.pdf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9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25" w:history="1">
        <w:r>
          <w:rPr>
            <w:rStyle w:val="Hipercze"/>
            <w:color w:val="000000"/>
            <w:u w:val="none" w:color="000000"/>
          </w:rPr>
          <w:t>Zalacznik9.pdf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10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27" w:history="1">
        <w:r>
          <w:rPr>
            <w:rStyle w:val="Hipercze"/>
            <w:color w:val="000000"/>
            <w:u w:val="none" w:color="000000"/>
          </w:rPr>
          <w:t>Zalacznik10.pdf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2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11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29" w:history="1">
        <w:r>
          <w:rPr>
            <w:rStyle w:val="Hipercze"/>
            <w:color w:val="000000"/>
            <w:u w:val="none" w:color="000000"/>
          </w:rPr>
          <w:t>Zalacznik11.pdf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3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12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31" w:history="1">
        <w:r>
          <w:rPr>
            <w:rStyle w:val="Hipercze"/>
            <w:color w:val="000000"/>
            <w:u w:val="none" w:color="000000"/>
          </w:rPr>
          <w:t>Zalacznik12.pdf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3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13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33" w:history="1">
        <w:r>
          <w:rPr>
            <w:rStyle w:val="Hipercze"/>
            <w:color w:val="000000"/>
            <w:u w:val="none" w:color="000000"/>
          </w:rPr>
          <w:t>Zalacznik13.pdf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3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14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35" w:history="1">
        <w:r>
          <w:rPr>
            <w:rStyle w:val="Hipercze"/>
            <w:color w:val="000000"/>
            <w:u w:val="none" w:color="000000"/>
          </w:rPr>
          <w:t>Zalacznik14.pdf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3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15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37" w:history="1">
        <w:r>
          <w:rPr>
            <w:rStyle w:val="Hipercze"/>
            <w:color w:val="000000"/>
            <w:u w:val="none" w:color="000000"/>
          </w:rPr>
          <w:t>Zalacznik15.pdf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3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16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39" w:history="1">
        <w:r>
          <w:rPr>
            <w:rStyle w:val="Hipercze"/>
            <w:color w:val="000000"/>
            <w:u w:val="none" w:color="000000"/>
          </w:rPr>
          <w:t>Zalacznik16.pdf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4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17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41" w:history="1">
        <w:r>
          <w:rPr>
            <w:rStyle w:val="Hipercze"/>
            <w:color w:val="000000"/>
            <w:u w:val="none" w:color="000000"/>
          </w:rPr>
          <w:t>Zalacznik17.pdf</w:t>
        </w:r>
      </w:hyperlink>
    </w:p>
    <w:p w:rsidR="00A77B3E" w:rsidRDefault="005240FA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4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 nr  18 do uchwały</w:t>
      </w:r>
      <w:r>
        <w:rPr>
          <w:color w:val="000000"/>
          <w:u w:color="000000"/>
        </w:rPr>
        <w:t xml:space="preserve">  nr  XXIV/305/2026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23 kwietnia 2026 r.</w:t>
      </w:r>
      <w:r>
        <w:rPr>
          <w:color w:val="000000"/>
          <w:u w:color="000000"/>
        </w:rPr>
        <w:br/>
      </w:r>
      <w:hyperlink r:id="rId43" w:history="1">
        <w:r>
          <w:rPr>
            <w:rStyle w:val="Hipercze"/>
            <w:color w:val="000000"/>
            <w:u w:val="none" w:color="000000"/>
          </w:rPr>
          <w:t>Zalacznik18.pdf</w:t>
        </w:r>
      </w:hyperlink>
    </w:p>
    <w:p w:rsidR="00B82EAA" w:rsidRDefault="00B82EAA">
      <w:pPr>
        <w:rPr>
          <w:szCs w:val="20"/>
        </w:rPr>
      </w:pPr>
    </w:p>
    <w:p w:rsidR="00B82EAA" w:rsidRDefault="005240FA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B82EAA" w:rsidRDefault="00B82EAA">
      <w:pPr>
        <w:rPr>
          <w:szCs w:val="20"/>
        </w:rPr>
      </w:pPr>
    </w:p>
    <w:p w:rsidR="00B82EAA" w:rsidRDefault="005240FA">
      <w:pPr>
        <w:keepNext/>
        <w:spacing w:after="480"/>
        <w:jc w:val="center"/>
        <w:rPr>
          <w:szCs w:val="20"/>
          <w:u w:color="000000"/>
        </w:rPr>
      </w:pPr>
      <w:r>
        <w:rPr>
          <w:b/>
          <w:caps/>
          <w:szCs w:val="20"/>
        </w:rPr>
        <w:t>DO UchwałY Nr XXIV/305/2026 Rady Miejskiej w Środzie Wielkopolskiej</w:t>
      </w:r>
      <w:r>
        <w:rPr>
          <w:b/>
          <w:color w:val="000000"/>
          <w:szCs w:val="20"/>
          <w:u w:color="000000"/>
        </w:rPr>
        <w:br/>
        <w:t>z dnia 23 kwietnia 2026 r.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szCs w:val="20"/>
          <w:u w:color="000000"/>
        </w:rPr>
        <w:t xml:space="preserve">w sprawie wyrażenia zgody na zawarcie z dotychczasowymi Dzierżawcami kolejnych umów dzierżawy tych samych nieruchomości, bądź części nieruchomości </w:t>
      </w:r>
      <w:r>
        <w:rPr>
          <w:b/>
          <w:szCs w:val="20"/>
          <w:u w:color="000000"/>
        </w:rPr>
        <w:t>położonych w miejscowościach: Środa Wielkopolska, Babin, Nadziejewo, Jarosławiec, Słupia Wielka.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udziału wynoszącego 1/149 części w nieruchomości położonej w Środzie Wielkopolskiej przy ul. Rejtana oznaczonej nr geod. 2621/1, obsz</w:t>
      </w:r>
      <w:r>
        <w:rPr>
          <w:color w:val="000000"/>
          <w:szCs w:val="20"/>
          <w:u w:color="000000"/>
        </w:rPr>
        <w:t>aru 0,6129 ha,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została zawarta z Dzierżawcą jako udział w nieruchomości zabudowanej garażami blaszanymi w zabudowie szeregowej, stanowiącymi odrębne od gruntu przedmioty własności (okres obowiązywania do dnia 04.04.2026 roku</w:t>
      </w:r>
      <w:r>
        <w:rPr>
          <w:color w:val="000000"/>
          <w:szCs w:val="20"/>
          <w:u w:color="000000"/>
        </w:rPr>
        <w:t>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udziału wynoszącego 1/149 części w nieruchomości położonej w Środzie Wielkopolskiej przy ul. Rejtana oznaczonej nr geod. 2621/1, obszaru 0,6129 ha,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 xml:space="preserve">, została zawarta z Dzierżawcą jako udział </w:t>
      </w:r>
      <w:r>
        <w:rPr>
          <w:color w:val="000000"/>
          <w:szCs w:val="20"/>
          <w:u w:color="000000"/>
        </w:rPr>
        <w:t>w nieruchomości zabudowanej garażami blaszanymi w zabudowie szeregowej, stanowiącymi odrębne od gruntu przedmioty własności (okres obowiązywania do dnia 23.04.2026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udziału wynoszącego 1/149 części w nieruchomości położonej </w:t>
      </w:r>
      <w:r>
        <w:rPr>
          <w:color w:val="000000"/>
          <w:szCs w:val="20"/>
          <w:u w:color="000000"/>
        </w:rPr>
        <w:t>w Środzie Wielkopolskiej przy ul. Rejtana oznaczonej nr geod. 2621/1, obszaru 0,6129 ha,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została zawarta z Dzierżawcą jako udział w nieruchomości zabudowanej garażami blaszanymi w zabudowie szeregowej, stanowiącymi odrębne o</w:t>
      </w:r>
      <w:r>
        <w:rPr>
          <w:color w:val="000000"/>
          <w:szCs w:val="20"/>
          <w:u w:color="000000"/>
        </w:rPr>
        <w:t>d gruntu przedmioty własności (okres obowiązywania do dnia 23.04.2026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Środzie Wielkopolskiej w rejonie ulicy Brodowskiej, oznaczonej nr geod. 3221/14, obszaru 0,3146 ha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21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jako teren zabudowany garażem, stanowiącym odrębny od gruntu przedmiot własności (okres obowiązywania do dnia 04.04.2026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</w:t>
      </w:r>
      <w:r>
        <w:rPr>
          <w:color w:val="000000"/>
          <w:szCs w:val="20"/>
          <w:u w:color="000000"/>
        </w:rPr>
        <w:t>otycząca części nieruchomości położonej w Środzie Wielkopolskiej przy ul. 20 Października, oznaczonej nr geod. 2776, obszaru 0,2678 ha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18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została zawarta z Dzi</w:t>
      </w:r>
      <w:r>
        <w:rPr>
          <w:color w:val="000000"/>
          <w:szCs w:val="20"/>
          <w:u w:color="000000"/>
        </w:rPr>
        <w:t>erżawcą jako teren zabudowany garażem, stanowiącym odrębny od gruntu przedmiot własności (okres obowiązywania do dnia 07.03.2026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Środzie Wielkopolskiej przy ul. Lipowej, oznaczonej nr geod. </w:t>
      </w:r>
      <w:r>
        <w:rPr>
          <w:color w:val="000000"/>
          <w:szCs w:val="20"/>
          <w:u w:color="000000"/>
        </w:rPr>
        <w:t xml:space="preserve">2913/7, obszaru 0,3167 ha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18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została zawarta z Dzierżawcą jako teren zabudowany garażem, stanowiącym odrębny od gruntu przedmiot własności (okres obowiązywan</w:t>
      </w:r>
      <w:r>
        <w:rPr>
          <w:color w:val="000000"/>
          <w:szCs w:val="20"/>
          <w:u w:color="000000"/>
        </w:rPr>
        <w:t>ia do dnia 04.04.2026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Środzie Wielkopolskiej przy ul. Harcerskiej, oznaczonej nr geod. 3233/47 obszaru 3,3869 ha, zapisanej w KW </w:t>
      </w:r>
      <w:r w:rsidR="00E35859">
        <w:t>(*)</w:t>
      </w:r>
      <w:r>
        <w:rPr>
          <w:color w:val="000000"/>
          <w:szCs w:val="20"/>
          <w:u w:color="000000"/>
        </w:rPr>
        <w:t xml:space="preserve">, na której przeznacza się do wydzierżawienia </w:t>
      </w:r>
      <w:r>
        <w:rPr>
          <w:color w:val="000000"/>
          <w:szCs w:val="20"/>
          <w:u w:color="000000"/>
        </w:rPr>
        <w:t>teren o powierzchni 24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pod obiekt gospodarczy, nietrwale związany z gruntem, stanowiący odrębny od gruntu przedmiot własności (okres obowiązywania do dnia 28.02.2026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części nieruchomości poł</w:t>
      </w:r>
      <w:r>
        <w:rPr>
          <w:color w:val="000000"/>
          <w:szCs w:val="20"/>
          <w:u w:color="000000"/>
        </w:rPr>
        <w:t xml:space="preserve">ożonej w Środzie Wielkopolskiej w rejonie ulicy Przecznica oznaczonej nr geod. 2755/1, obszaru 0,2017 ha,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36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jako teren zabudow</w:t>
      </w:r>
      <w:r>
        <w:rPr>
          <w:color w:val="000000"/>
          <w:szCs w:val="20"/>
          <w:u w:color="000000"/>
        </w:rPr>
        <w:t>any pawilonem handlowym, stanowiącym odrębny od gruntu przedmiot własności (okres obowiązywania do dnia 07.03.2026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części nieruchomości położonej w Środzie Wielkopolskiej w rejonie ulicy Przecznica oznaczonej nr geod. 2755/</w:t>
      </w:r>
      <w:r>
        <w:rPr>
          <w:color w:val="000000"/>
          <w:szCs w:val="20"/>
          <w:u w:color="000000"/>
        </w:rPr>
        <w:t>1, obszaru 0,2017 ha,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36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jako teren zabudowany pawilonem handlowym, stanowiącym odrębny od gruntu przedmiot własności (okres ob</w:t>
      </w:r>
      <w:r>
        <w:rPr>
          <w:color w:val="000000"/>
          <w:szCs w:val="20"/>
          <w:u w:color="000000"/>
        </w:rPr>
        <w:t>owiązywania do dnia 05.04.2026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Środzie Wielkopolskiej w rejonie ulicy Przecznica oznaczonej nr geod. 2755/1, obszaru 0,2017 ha, zapisanej w KW </w:t>
      </w:r>
      <w:r w:rsidR="00E35859">
        <w:t>(*)</w:t>
      </w:r>
      <w:r w:rsidR="00E35859">
        <w:rPr>
          <w:color w:val="000000"/>
          <w:szCs w:val="20"/>
          <w:u w:color="000000"/>
        </w:rPr>
        <w:t xml:space="preserve"> </w:t>
      </w:r>
      <w:r>
        <w:rPr>
          <w:color w:val="000000"/>
          <w:szCs w:val="20"/>
          <w:u w:color="000000"/>
        </w:rPr>
        <w:t>, na której przeznacza się do wy</w:t>
      </w:r>
      <w:r>
        <w:rPr>
          <w:color w:val="000000"/>
          <w:szCs w:val="20"/>
          <w:u w:color="000000"/>
        </w:rPr>
        <w:t>dzierżawienia teren o powierzchni 36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jako teren zabudowany pawilonem handlowym, stanowiącym odrębny od gruntu przedmiot własności (okres obowiązywania do dnia 05.04.2026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części nieruchomości</w:t>
      </w:r>
      <w:r>
        <w:rPr>
          <w:color w:val="000000"/>
          <w:szCs w:val="20"/>
          <w:u w:color="000000"/>
        </w:rPr>
        <w:t xml:space="preserve"> położonej w Środzie Wielkopolskiej w rejonie ulicy Poselskiej, oznaczonej nr geod. 2755/11 obszaru 0,0524 ha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36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została zawarta z Dzierżawcą jako teren zabu</w:t>
      </w:r>
      <w:r>
        <w:rPr>
          <w:color w:val="000000"/>
          <w:szCs w:val="20"/>
          <w:u w:color="000000"/>
        </w:rPr>
        <w:t>dowany tymczasowym, parterowym obiektem handlowym, stanowiącym odrębny od gruntu przedmiot własności (okres obowiązywania do dnia 12.04.2026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części nieruchomości położonej w Środzie Wielkopolskiej przy ul. Lipowej, oznaczon</w:t>
      </w:r>
      <w:r>
        <w:rPr>
          <w:color w:val="000000"/>
          <w:szCs w:val="20"/>
          <w:u w:color="000000"/>
        </w:rPr>
        <w:t xml:space="preserve">ej nr geod. 2872, obszaru 0,0241 ha,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12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została zawarta z Dzierżawcą na poprawę zagospodarowania przyległej nieruchomości (okres obowiązywania do dnia 04.04</w:t>
      </w:r>
      <w:r>
        <w:rPr>
          <w:color w:val="000000"/>
          <w:szCs w:val="20"/>
          <w:u w:color="000000"/>
        </w:rPr>
        <w:t>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części nieruchomości położonej w Babinie (obręb geodezyjny Romanowo), oznaczonej nr geod. 109/1 obszaru 0,1328 ha, zapisanej w KW</w:t>
      </w:r>
      <w:r w:rsidR="00E35859">
        <w:rPr>
          <w:color w:val="000000"/>
          <w:szCs w:val="20"/>
          <w:u w:color="000000"/>
        </w:rPr>
        <w:t xml:space="preserve"> </w:t>
      </w:r>
      <w:r w:rsidR="00E35859">
        <w:t>(*)</w:t>
      </w:r>
      <w:r>
        <w:rPr>
          <w:color w:val="000000"/>
          <w:szCs w:val="20"/>
          <w:u w:color="000000"/>
        </w:rPr>
        <w:t>, zabudowanej budynkiem o powierzchni 170,80 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>, w którym przeznacza się</w:t>
      </w:r>
      <w:r>
        <w:rPr>
          <w:color w:val="000000"/>
          <w:szCs w:val="20"/>
          <w:u w:color="000000"/>
        </w:rPr>
        <w:t xml:space="preserve"> do wydzierżawienia pomieszczenia o łącznej powierzchni użytkowej 59,00 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wraz z udziałem 590/1708 części nieruchomości, została zawarta z Dzierżawcą na prowadzenie działalności statutowej (okres obowiązywania do dnia 23.04.2026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</w:t>
      </w:r>
      <w:r>
        <w:rPr>
          <w:color w:val="000000"/>
          <w:szCs w:val="20"/>
          <w:u w:color="000000"/>
        </w:rPr>
        <w:t xml:space="preserve">ycząca części nieruchomości położonej w Nadziejewie, oznaczonej nr geod. 11/11, obszaru 2,5262 ha,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powierzchni 0,0500 ha, rola kl. V, została zawarta z Dzierżawcą na cele r</w:t>
      </w:r>
      <w:r>
        <w:rPr>
          <w:color w:val="000000"/>
          <w:szCs w:val="20"/>
          <w:u w:color="000000"/>
        </w:rPr>
        <w:t>olne (okres obowiązywania do dnia 23.04.2026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Nadziejewie, oznaczonej nr geod. 11/11, obszaru 2,5262 ha, zapisanej w KW </w:t>
      </w:r>
      <w:r w:rsidR="00E35859">
        <w:t>(*)</w:t>
      </w:r>
      <w:r>
        <w:rPr>
          <w:color w:val="000000"/>
          <w:szCs w:val="20"/>
          <w:u w:color="000000"/>
        </w:rPr>
        <w:t>, na której przeznacza się do wydzierżawienia teren o po</w:t>
      </w:r>
      <w:r>
        <w:rPr>
          <w:color w:val="000000"/>
          <w:szCs w:val="20"/>
          <w:u w:color="000000"/>
        </w:rPr>
        <w:t>wierzchni 1,1131 ha, rola kl. V, została zawarta z Dzierżawcą na cele rolne (okres obowiązywania do dnia 04.04.2026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położonych w Jarosławcu, stanowiących w ewidencji gruntów działki oznaczone nr geod.: </w:t>
      </w:r>
      <w:r>
        <w:rPr>
          <w:color w:val="000000"/>
          <w:szCs w:val="20"/>
          <w:u w:color="000000"/>
        </w:rPr>
        <w:t xml:space="preserve">29/5, obszaru 0,5618 ha, zapisanej w KW </w:t>
      </w:r>
      <w:r w:rsidR="00E35859">
        <w:t>(*)</w:t>
      </w:r>
      <w:r>
        <w:rPr>
          <w:color w:val="000000"/>
          <w:szCs w:val="20"/>
          <w:u w:color="000000"/>
        </w:rPr>
        <w:t xml:space="preserve">, na której przedmiotem dzierżawy był teren o powierzchni 0,5496 ha, rola kl. </w:t>
      </w:r>
      <w:proofErr w:type="spellStart"/>
      <w:r>
        <w:rPr>
          <w:color w:val="000000"/>
          <w:szCs w:val="20"/>
          <w:u w:color="000000"/>
        </w:rPr>
        <w:t>IIIa</w:t>
      </w:r>
      <w:proofErr w:type="spellEnd"/>
      <w:r>
        <w:rPr>
          <w:color w:val="000000"/>
          <w:szCs w:val="20"/>
          <w:u w:color="000000"/>
        </w:rPr>
        <w:t xml:space="preserve"> i 29/7, obszaru 1,2283 ha zapisanej w KW </w:t>
      </w:r>
      <w:r>
        <w:t>(*)</w:t>
      </w:r>
      <w:r>
        <w:rPr>
          <w:color w:val="000000"/>
          <w:szCs w:val="20"/>
          <w:u w:color="000000"/>
        </w:rPr>
        <w:t>, na której przedmiotem dzierżawy był teren o powierzchni 1,22</w:t>
      </w:r>
      <w:r>
        <w:rPr>
          <w:color w:val="000000"/>
          <w:szCs w:val="20"/>
          <w:u w:color="000000"/>
        </w:rPr>
        <w:t xml:space="preserve">11 ha, w tym: 1,1752 ha rola kl. </w:t>
      </w:r>
      <w:proofErr w:type="spellStart"/>
      <w:r>
        <w:rPr>
          <w:color w:val="000000"/>
          <w:szCs w:val="20"/>
          <w:u w:color="000000"/>
        </w:rPr>
        <w:t>IIIa</w:t>
      </w:r>
      <w:proofErr w:type="spellEnd"/>
      <w:r>
        <w:rPr>
          <w:color w:val="000000"/>
          <w:szCs w:val="20"/>
          <w:u w:color="000000"/>
        </w:rPr>
        <w:t xml:space="preserve"> i 0,0459 ha łąka kl. IV, została zawarta z Dzierżawcą na cele rolne (okres obowiązywania do dnia 04.04.2026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nieruchomości położonej w Słupi Wielkiej, oznaczonej nr geod. 96/39, o powier</w:t>
      </w:r>
      <w:r>
        <w:rPr>
          <w:color w:val="000000"/>
          <w:szCs w:val="20"/>
          <w:u w:color="000000"/>
        </w:rPr>
        <w:t xml:space="preserve">zchni 0,0335 ha, zapisanej w KW </w:t>
      </w:r>
      <w:r w:rsidR="00E35859">
        <w:t>(*)</w:t>
      </w:r>
      <w:r>
        <w:rPr>
          <w:color w:val="000000"/>
          <w:szCs w:val="20"/>
          <w:u w:color="000000"/>
        </w:rPr>
        <w:t>, rola kl. II, została zawarta z Dzierżawcą na cele rolne (okres obowiązywania do dnia 23.04.2026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dzierżawy dotycząca nieruchomości położonych w Słupi Wielkiej oznaczonych nr geod.: 110/39 o powie</w:t>
      </w:r>
      <w:r>
        <w:rPr>
          <w:color w:val="000000"/>
          <w:szCs w:val="20"/>
          <w:u w:color="000000"/>
        </w:rPr>
        <w:t xml:space="preserve">rzchni 0,0341 ha oraz 110/40 o powierzchni 0,0300 ha, zapisanych w KW </w:t>
      </w:r>
      <w:r w:rsidR="00E35859">
        <w:t>(*)</w:t>
      </w:r>
      <w:r>
        <w:rPr>
          <w:color w:val="000000"/>
          <w:szCs w:val="20"/>
          <w:u w:color="000000"/>
        </w:rPr>
        <w:t>, rola kl. II, została zawarta z Dzierżawcą na cele rolne (okres obowiązywania do dnia 23.0</w:t>
      </w:r>
      <w:bookmarkStart w:id="0" w:name="_GoBack"/>
      <w:bookmarkEnd w:id="0"/>
      <w:r>
        <w:rPr>
          <w:color w:val="000000"/>
          <w:szCs w:val="20"/>
          <w:u w:color="000000"/>
        </w:rPr>
        <w:t>4.2026 roku).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związku z rozwiązaniami oraz zbliżającymi się rozwiązaniami umów</w:t>
      </w:r>
      <w:r>
        <w:rPr>
          <w:color w:val="000000"/>
          <w:szCs w:val="20"/>
          <w:u w:color="000000"/>
        </w:rPr>
        <w:t xml:space="preserve"> dzierżawy dotychczasowi Dzierżawcy wystąpili do Burmistrza Miasta Środa Wielkopolska z wnioskami o zawarcie kolejnych umów dzierżawy.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obowiązującym stanie prawnym wynikającym z przepisu art. 18 ust. 2 pkt 9 lit. „a” ustawy z dnia 8 marca 1990 r. o samor</w:t>
      </w:r>
      <w:r>
        <w:rPr>
          <w:color w:val="000000"/>
          <w:szCs w:val="20"/>
          <w:u w:color="000000"/>
        </w:rPr>
        <w:t>ządzie gminnym (Dz. U. z 2025 r. poz. 1153 ze zmianami) w odniesieniu do nieruchomości wchodzących w skład zasobu gminnego, zawarcie z dotychczasowym Dzierżawcą kolejnej umowy dzierżawy, której przedmiotem jest ta sama nieruchomość bądź część nieruchomości</w:t>
      </w:r>
      <w:r>
        <w:rPr>
          <w:color w:val="000000"/>
          <w:szCs w:val="20"/>
          <w:u w:color="000000"/>
        </w:rPr>
        <w:t xml:space="preserve"> po umowie zawartej na czas oznaczony, wymaga zgody Rady Miejskiej.</w:t>
      </w:r>
    </w:p>
    <w:p w:rsidR="00B82EAA" w:rsidRDefault="005240F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związku z powyższym podjęcie uchwały jest uzasadnione.</w:t>
      </w:r>
    </w:p>
    <w:sectPr w:rsidR="00B82EAA">
      <w:footerReference w:type="default" r:id="rId44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240FA">
      <w:r>
        <w:separator/>
      </w:r>
    </w:p>
  </w:endnote>
  <w:endnote w:type="continuationSeparator" w:id="0">
    <w:p w:rsidR="00000000" w:rsidRDefault="00524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EA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left"/>
            <w:rPr>
              <w:sz w:val="18"/>
            </w:rPr>
          </w:pPr>
          <w:r>
            <w:rPr>
              <w:sz w:val="18"/>
            </w:rPr>
            <w:t>Id: 3916D436-780A-4C9A-9BC4-5B5AEA6D06AE.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82EAA" w:rsidRDefault="005240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35859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2EAA" w:rsidRDefault="00B82EA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240FA">
      <w:r>
        <w:separator/>
      </w:r>
    </w:p>
  </w:footnote>
  <w:footnote w:type="continuationSeparator" w:id="0">
    <w:p w:rsidR="00000000" w:rsidRDefault="00524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4A71CD"/>
    <w:rsid w:val="005240FA"/>
    <w:rsid w:val="00A77B3E"/>
    <w:rsid w:val="00B82EAA"/>
    <w:rsid w:val="00CA2A55"/>
    <w:rsid w:val="00E3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Zalacznik3.pdf" TargetMode="Externa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hyperlink" Target="Zalacznik16.pdf" TargetMode="External"/><Relationship Id="rId21" Type="http://schemas.openxmlformats.org/officeDocument/2006/relationships/hyperlink" Target="Zalacznik7.pdf" TargetMode="External"/><Relationship Id="rId34" Type="http://schemas.openxmlformats.org/officeDocument/2006/relationships/footer" Target="footer15.xml"/><Relationship Id="rId42" Type="http://schemas.openxmlformats.org/officeDocument/2006/relationships/footer" Target="footer19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footer" Target="footer6.xml"/><Relationship Id="rId29" Type="http://schemas.openxmlformats.org/officeDocument/2006/relationships/hyperlink" Target="Zalacznik11.pd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Zalacznik2.pdf" TargetMode="Externa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hyperlink" Target="Zalacznik15.pdf" TargetMode="External"/><Relationship Id="rId40" Type="http://schemas.openxmlformats.org/officeDocument/2006/relationships/footer" Target="footer18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Zalacznik4.pdf" TargetMode="External"/><Relationship Id="rId23" Type="http://schemas.openxmlformats.org/officeDocument/2006/relationships/hyperlink" Target="Zalacznik8.pdf" TargetMode="Externa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hyperlink" Target="Zalacznik6.pdf" TargetMode="External"/><Relationship Id="rId31" Type="http://schemas.openxmlformats.org/officeDocument/2006/relationships/hyperlink" Target="Zalacznik12.pdf" TargetMode="External"/><Relationship Id="rId44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hyperlink" Target="Zalacznik1.pdf" TargetMode="Externa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hyperlink" Target="Zalacznik10.pdf" TargetMode="External"/><Relationship Id="rId30" Type="http://schemas.openxmlformats.org/officeDocument/2006/relationships/footer" Target="footer13.xml"/><Relationship Id="rId35" Type="http://schemas.openxmlformats.org/officeDocument/2006/relationships/hyperlink" Target="Zalacznik14.pdf" TargetMode="External"/><Relationship Id="rId43" Type="http://schemas.openxmlformats.org/officeDocument/2006/relationships/hyperlink" Target="Zalacznik18.pdf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yperlink" Target="Zalacznik5.pdf" TargetMode="External"/><Relationship Id="rId25" Type="http://schemas.openxmlformats.org/officeDocument/2006/relationships/hyperlink" Target="Zalacznik9.pdf" TargetMode="External"/><Relationship Id="rId33" Type="http://schemas.openxmlformats.org/officeDocument/2006/relationships/hyperlink" Target="Zalacznik13.pdf" TargetMode="External"/><Relationship Id="rId38" Type="http://schemas.openxmlformats.org/officeDocument/2006/relationships/footer" Target="footer17.xml"/><Relationship Id="rId46" Type="http://schemas.openxmlformats.org/officeDocument/2006/relationships/theme" Target="theme/theme1.xml"/><Relationship Id="rId20" Type="http://schemas.openxmlformats.org/officeDocument/2006/relationships/footer" Target="footer8.xml"/><Relationship Id="rId41" Type="http://schemas.openxmlformats.org/officeDocument/2006/relationships/hyperlink" Target="Zalacznik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2780</Words>
  <Characters>17232</Characters>
  <Application>Microsoft Office Word</Application>
  <DocSecurity>0</DocSecurity>
  <Lines>143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Środzie Wielkopolskiej</Company>
  <LinksUpToDate>false</LinksUpToDate>
  <CharactersWithSpaces>19973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XXIV/305/2026 z dnia 23 kwietnia 2026 r.</dc:title>
  <dc:subject>w sprawie wyrażenia zgody na zawarcie z^dotychczasowymi Dzierżawcami kolejnych umów dzierżawy tych samych nieruchomości, bądź części nieruchomości położonych w^miejscowościach: Środa Wielkopolska, Babin, Nadziejewo, Jarosławiec, Słupia Wielka</dc:subject>
  <dc:creator>dorked</dc:creator>
  <cp:lastModifiedBy>dorked</cp:lastModifiedBy>
  <cp:revision>4</cp:revision>
  <dcterms:created xsi:type="dcterms:W3CDTF">2026-04-24T12:51:00Z</dcterms:created>
  <dcterms:modified xsi:type="dcterms:W3CDTF">2026-04-24T11:00:00Z</dcterms:modified>
  <cp:category>Akt prawny</cp:category>
</cp:coreProperties>
</file>